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A8" w:rsidRDefault="002D27A8" w:rsidP="006275A4">
      <w:pPr>
        <w:rPr>
          <w:b/>
        </w:rPr>
      </w:pPr>
      <w:r>
        <w:rPr>
          <w:b/>
        </w:rPr>
        <w:t>Regionális Politika és Gazdaságtan</w:t>
      </w:r>
      <w:r w:rsidR="009C6C42">
        <w:rPr>
          <w:b/>
        </w:rPr>
        <w:t xml:space="preserve"> Doktori Iskola</w:t>
      </w:r>
      <w:r w:rsidR="008B45FE">
        <w:rPr>
          <w:b/>
        </w:rPr>
        <w:t xml:space="preserve"> óraterve</w:t>
      </w:r>
    </w:p>
    <w:p w:rsidR="009C6C42" w:rsidRDefault="0005696F" w:rsidP="009C6C42">
      <w:pPr>
        <w:rPr>
          <w:b/>
        </w:rPr>
      </w:pPr>
      <w:r>
        <w:rPr>
          <w:b/>
        </w:rPr>
        <w:t>201</w:t>
      </w:r>
      <w:r w:rsidR="00D21BFF">
        <w:rPr>
          <w:b/>
        </w:rPr>
        <w:t>6</w:t>
      </w:r>
      <w:r w:rsidR="002D27A8">
        <w:rPr>
          <w:b/>
        </w:rPr>
        <w:t>/20</w:t>
      </w:r>
      <w:r>
        <w:rPr>
          <w:b/>
        </w:rPr>
        <w:t>1</w:t>
      </w:r>
      <w:r w:rsidR="00D21BFF">
        <w:rPr>
          <w:b/>
        </w:rPr>
        <w:t>7</w:t>
      </w:r>
      <w:r w:rsidR="002D27A8">
        <w:rPr>
          <w:b/>
        </w:rPr>
        <w:t xml:space="preserve">. tanév </w:t>
      </w:r>
      <w:r w:rsidR="002A6125">
        <w:rPr>
          <w:b/>
        </w:rPr>
        <w:t>1</w:t>
      </w:r>
      <w:r w:rsidR="002D27A8">
        <w:rPr>
          <w:b/>
        </w:rPr>
        <w:t>. félév</w:t>
      </w:r>
      <w:r w:rsidR="009C6C42">
        <w:rPr>
          <w:b/>
        </w:rPr>
        <w:tab/>
      </w:r>
      <w:r w:rsidR="009C6C42">
        <w:rPr>
          <w:b/>
        </w:rPr>
        <w:tab/>
        <w:t>III. évfolyam</w:t>
      </w:r>
    </w:p>
    <w:p w:rsidR="0091308D" w:rsidRDefault="0091308D" w:rsidP="0091308D">
      <w:pPr>
        <w:spacing w:after="240"/>
        <w:rPr>
          <w:b/>
        </w:rPr>
      </w:pPr>
    </w:p>
    <w:p w:rsidR="0091308D" w:rsidRPr="0010007C" w:rsidRDefault="00A450EB" w:rsidP="0091308D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2D27A8" w:rsidRPr="0010007C">
        <w:rPr>
          <w:b/>
          <w:sz w:val="20"/>
          <w:szCs w:val="20"/>
        </w:rPr>
        <w:t>lőad</w:t>
      </w:r>
      <w:r>
        <w:rPr>
          <w:b/>
          <w:sz w:val="20"/>
          <w:szCs w:val="20"/>
        </w:rPr>
        <w:t>ók</w:t>
      </w:r>
      <w:r w:rsidR="002D27A8" w:rsidRPr="0010007C">
        <w:rPr>
          <w:b/>
          <w:sz w:val="20"/>
          <w:szCs w:val="20"/>
        </w:rPr>
        <w:t>:</w:t>
      </w:r>
    </w:p>
    <w:p w:rsidR="00461775" w:rsidRPr="00D87599" w:rsidRDefault="00461775" w:rsidP="00461775">
      <w:pPr>
        <w:rPr>
          <w:sz w:val="20"/>
          <w:szCs w:val="20"/>
        </w:rPr>
      </w:pPr>
      <w:r w:rsidRPr="00D87599">
        <w:rPr>
          <w:sz w:val="20"/>
          <w:szCs w:val="20"/>
        </w:rPr>
        <w:t xml:space="preserve">Tudósportré: Dr. </w:t>
      </w:r>
      <w:proofErr w:type="spellStart"/>
      <w:r w:rsidRPr="00D87599">
        <w:rPr>
          <w:sz w:val="20"/>
          <w:szCs w:val="20"/>
        </w:rPr>
        <w:t>Losoncz</w:t>
      </w:r>
      <w:proofErr w:type="spellEnd"/>
      <w:r w:rsidRPr="00D87599">
        <w:rPr>
          <w:sz w:val="20"/>
          <w:szCs w:val="20"/>
        </w:rPr>
        <w:t xml:space="preserve"> Miklós </w:t>
      </w:r>
    </w:p>
    <w:p w:rsidR="00264C7D" w:rsidRPr="00D87599" w:rsidRDefault="00461775" w:rsidP="006275A4">
      <w:pPr>
        <w:rPr>
          <w:sz w:val="20"/>
          <w:szCs w:val="20"/>
        </w:rPr>
      </w:pPr>
      <w:r w:rsidRPr="00D87599">
        <w:rPr>
          <w:sz w:val="20"/>
          <w:szCs w:val="20"/>
        </w:rPr>
        <w:t xml:space="preserve">Tudósportré: </w:t>
      </w:r>
      <w:r w:rsidR="00A450EB" w:rsidRPr="00D87599">
        <w:rPr>
          <w:sz w:val="20"/>
          <w:szCs w:val="20"/>
        </w:rPr>
        <w:t>Dr. Nováky Erzsébet</w:t>
      </w:r>
      <w:r w:rsidR="005371CD" w:rsidRPr="00D87599">
        <w:rPr>
          <w:sz w:val="20"/>
          <w:szCs w:val="20"/>
        </w:rPr>
        <w:t xml:space="preserve"> </w:t>
      </w:r>
    </w:p>
    <w:p w:rsidR="003531B3" w:rsidRPr="00D87599" w:rsidRDefault="00461775" w:rsidP="006275A4">
      <w:pPr>
        <w:rPr>
          <w:sz w:val="20"/>
          <w:szCs w:val="20"/>
        </w:rPr>
      </w:pPr>
      <w:r w:rsidRPr="00D87599">
        <w:rPr>
          <w:sz w:val="20"/>
          <w:szCs w:val="20"/>
        </w:rPr>
        <w:t xml:space="preserve">Tudósportré: </w:t>
      </w:r>
      <w:r w:rsidR="003531B3" w:rsidRPr="00D87599">
        <w:rPr>
          <w:sz w:val="20"/>
          <w:szCs w:val="20"/>
        </w:rPr>
        <w:t xml:space="preserve">Dr. </w:t>
      </w:r>
      <w:proofErr w:type="spellStart"/>
      <w:r w:rsidR="003531B3" w:rsidRPr="00D87599">
        <w:rPr>
          <w:sz w:val="20"/>
          <w:szCs w:val="20"/>
        </w:rPr>
        <w:t>Rechnitzer</w:t>
      </w:r>
      <w:proofErr w:type="spellEnd"/>
      <w:r w:rsidR="003531B3" w:rsidRPr="00D87599">
        <w:rPr>
          <w:sz w:val="20"/>
          <w:szCs w:val="20"/>
        </w:rPr>
        <w:t xml:space="preserve"> János</w:t>
      </w:r>
    </w:p>
    <w:p w:rsidR="00461775" w:rsidRPr="00D87599" w:rsidRDefault="00461775" w:rsidP="006275A4">
      <w:pPr>
        <w:rPr>
          <w:sz w:val="20"/>
          <w:szCs w:val="20"/>
        </w:rPr>
      </w:pPr>
      <w:r w:rsidRPr="00D87599">
        <w:rPr>
          <w:sz w:val="20"/>
          <w:szCs w:val="20"/>
        </w:rPr>
        <w:t>Európai regionális politika: Dr. Komlósi Éva</w:t>
      </w:r>
    </w:p>
    <w:p w:rsidR="00C55C64" w:rsidRPr="00D87599" w:rsidRDefault="00C55C64" w:rsidP="005B4E2D">
      <w:pPr>
        <w:rPr>
          <w:sz w:val="20"/>
          <w:szCs w:val="20"/>
        </w:rPr>
      </w:pPr>
      <w:r w:rsidRPr="00D87599">
        <w:rPr>
          <w:sz w:val="20"/>
          <w:szCs w:val="20"/>
        </w:rPr>
        <w:t xml:space="preserve">Kutatói </w:t>
      </w:r>
      <w:r w:rsidR="00A450EB" w:rsidRPr="00D87599">
        <w:rPr>
          <w:sz w:val="20"/>
          <w:szCs w:val="20"/>
        </w:rPr>
        <w:t>fórum</w:t>
      </w:r>
      <w:r w:rsidRPr="00D87599">
        <w:rPr>
          <w:sz w:val="20"/>
          <w:szCs w:val="20"/>
        </w:rPr>
        <w:t xml:space="preserve"> </w:t>
      </w:r>
      <w:r w:rsidRPr="00D87599">
        <w:rPr>
          <w:sz w:val="20"/>
          <w:szCs w:val="20"/>
        </w:rPr>
        <w:tab/>
      </w:r>
      <w:r w:rsidR="007846B5" w:rsidRPr="00D87599">
        <w:rPr>
          <w:sz w:val="20"/>
          <w:szCs w:val="20"/>
        </w:rPr>
        <w:t>4</w:t>
      </w:r>
      <w:r w:rsidRPr="00D87599">
        <w:rPr>
          <w:sz w:val="20"/>
          <w:szCs w:val="20"/>
        </w:rPr>
        <w:t xml:space="preserve"> óra</w:t>
      </w:r>
      <w:r w:rsidRPr="00D87599">
        <w:rPr>
          <w:sz w:val="20"/>
          <w:szCs w:val="20"/>
        </w:rPr>
        <w:tab/>
        <w:t>Dr. Varga Attila</w:t>
      </w:r>
    </w:p>
    <w:p w:rsidR="00A3734C" w:rsidRPr="00D87599" w:rsidRDefault="00A3734C" w:rsidP="00A3734C">
      <w:pPr>
        <w:rPr>
          <w:sz w:val="20"/>
          <w:szCs w:val="20"/>
        </w:rPr>
      </w:pPr>
    </w:p>
    <w:p w:rsidR="00A3734C" w:rsidRPr="00D87599" w:rsidRDefault="00A3734C" w:rsidP="00A3734C">
      <w:pPr>
        <w:rPr>
          <w:sz w:val="20"/>
          <w:szCs w:val="20"/>
        </w:rPr>
      </w:pPr>
    </w:p>
    <w:p w:rsidR="00346F1B" w:rsidRPr="00D87599" w:rsidRDefault="00346F1B" w:rsidP="00346F1B">
      <w:pPr>
        <w:spacing w:before="120"/>
        <w:rPr>
          <w:i/>
          <w:sz w:val="22"/>
          <w:szCs w:val="22"/>
        </w:rPr>
      </w:pPr>
      <w:r w:rsidRPr="00D87599">
        <w:rPr>
          <w:i/>
          <w:sz w:val="22"/>
          <w:szCs w:val="22"/>
        </w:rPr>
        <w:t>Tudományos sáv: pontos tartalmáról félév közben értesítjük a hallgatókat</w:t>
      </w:r>
    </w:p>
    <w:p w:rsidR="000A37E2" w:rsidRPr="00D87599" w:rsidRDefault="000A37E2" w:rsidP="0091308D">
      <w:pPr>
        <w:ind w:left="5664" w:firstLine="708"/>
      </w:pPr>
    </w:p>
    <w:p w:rsidR="002C7043" w:rsidRPr="00D87599" w:rsidRDefault="00BF1818">
      <w:pPr>
        <w:rPr>
          <w:b/>
        </w:rPr>
      </w:pPr>
      <w:r w:rsidRPr="00D87599">
        <w:rPr>
          <w:b/>
        </w:rPr>
        <w:t>Az előadások helye: Pécs, Rákóczi út 80</w:t>
      </w:r>
      <w:r w:rsidR="00FA7951" w:rsidRPr="00D87599">
        <w:rPr>
          <w:b/>
        </w:rPr>
        <w:t xml:space="preserve">. </w:t>
      </w:r>
      <w:r w:rsidR="005A1C2E" w:rsidRPr="00D87599">
        <w:rPr>
          <w:b/>
        </w:rPr>
        <w:t>– terembeosztás az órarendben, adott napnál jelölve.</w:t>
      </w:r>
    </w:p>
    <w:p w:rsidR="00F51EB1" w:rsidRPr="00D87599" w:rsidRDefault="00F51EB1" w:rsidP="0098064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35"/>
        <w:gridCol w:w="836"/>
        <w:gridCol w:w="836"/>
        <w:gridCol w:w="836"/>
        <w:gridCol w:w="836"/>
        <w:gridCol w:w="836"/>
        <w:gridCol w:w="836"/>
        <w:gridCol w:w="1073"/>
        <w:gridCol w:w="709"/>
        <w:gridCol w:w="850"/>
        <w:gridCol w:w="709"/>
        <w:gridCol w:w="839"/>
        <w:gridCol w:w="836"/>
        <w:gridCol w:w="836"/>
        <w:gridCol w:w="836"/>
        <w:gridCol w:w="836"/>
      </w:tblGrid>
      <w:tr w:rsidR="00323190" w:rsidRPr="00D87599" w:rsidTr="007E6684">
        <w:trPr>
          <w:trHeight w:val="26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3343" w:type="dxa"/>
            <w:gridSpan w:val="4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Szeptember</w:t>
            </w:r>
          </w:p>
        </w:tc>
        <w:tc>
          <w:tcPr>
            <w:tcW w:w="3581" w:type="dxa"/>
            <w:gridSpan w:val="4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Október</w:t>
            </w:r>
          </w:p>
        </w:tc>
        <w:tc>
          <w:tcPr>
            <w:tcW w:w="4779" w:type="dxa"/>
            <w:gridSpan w:val="6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November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December</w:t>
            </w:r>
          </w:p>
        </w:tc>
      </w:tr>
      <w:tr w:rsidR="00323190" w:rsidRPr="00D87599" w:rsidTr="00EA7317">
        <w:trPr>
          <w:trHeight w:val="259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10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23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24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7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8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21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11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12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25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26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9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10</w:t>
            </w:r>
          </w:p>
        </w:tc>
      </w:tr>
      <w:tr w:rsidR="00323190" w:rsidRPr="00D87599" w:rsidTr="00EA7317">
        <w:trPr>
          <w:trHeight w:val="277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terem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23190" w:rsidRPr="00D87599" w:rsidRDefault="00600B02" w:rsidP="009053C1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</w:t>
            </w:r>
            <w:r w:rsidR="009053C1">
              <w:rPr>
                <w:sz w:val="18"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40166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405B17" w:rsidRDefault="00405B17" w:rsidP="00512543">
            <w:pPr>
              <w:tabs>
                <w:tab w:val="left" w:pos="7920"/>
              </w:tabs>
              <w:jc w:val="center"/>
              <w:rPr>
                <w:sz w:val="12"/>
                <w:szCs w:val="12"/>
              </w:rPr>
            </w:pPr>
            <w:r w:rsidRPr="00405B17">
              <w:rPr>
                <w:sz w:val="12"/>
                <w:szCs w:val="12"/>
              </w:rPr>
              <w:t>Rektori Tanácsterem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45242D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405B17" w:rsidRDefault="005C7F07" w:rsidP="00512CF8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05B17">
              <w:rPr>
                <w:sz w:val="18"/>
              </w:rPr>
              <w:t>B</w:t>
            </w:r>
            <w:r w:rsidR="00512CF8" w:rsidRPr="00405B17">
              <w:rPr>
                <w:sz w:val="18"/>
              </w:rPr>
              <w:t>323/2</w:t>
            </w:r>
            <w:r w:rsidRPr="00405B17">
              <w:rPr>
                <w:sz w:val="18"/>
              </w:rPr>
              <w:t xml:space="preserve"> 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405B17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323190" w:rsidRPr="00A85495" w:rsidRDefault="00405B17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A85495">
              <w:rPr>
                <w:sz w:val="18"/>
              </w:rPr>
              <w:t>B323/2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23190" w:rsidRPr="00D87599" w:rsidRDefault="00340166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323190" w:rsidRPr="00D87599" w:rsidRDefault="00340166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40166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323190" w:rsidRPr="00D87599" w:rsidRDefault="00323190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190" w:rsidRPr="00D87599" w:rsidRDefault="004B1EE5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B316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190" w:rsidRPr="00D87599" w:rsidRDefault="004B1EE5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B316</w:t>
            </w:r>
          </w:p>
        </w:tc>
      </w:tr>
      <w:tr w:rsidR="00051B6B" w:rsidRPr="00D87599" w:rsidTr="00EA7317">
        <w:trPr>
          <w:trHeight w:val="413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8-10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051B6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Európai regionális politika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A73896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51B6B" w:rsidRPr="00A85495" w:rsidRDefault="00051B6B" w:rsidP="00F407B4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color w:val="FFFFFF"/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Kutatói fórum II.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Kutatás módszertan</w:t>
            </w:r>
            <w:r w:rsidRPr="00D87599">
              <w:rPr>
                <w:sz w:val="18"/>
              </w:rPr>
              <w:br/>
              <w:t>1. évf. prezentációk</w:t>
            </w:r>
          </w:p>
        </w:tc>
      </w:tr>
      <w:tr w:rsidR="0023249B" w:rsidRPr="00D87599" w:rsidTr="00EA7317">
        <w:trPr>
          <w:trHeight w:val="412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23249B" w:rsidRPr="00D87599" w:rsidRDefault="0023249B" w:rsidP="005C7F07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9:00</w:t>
            </w:r>
            <w:r w:rsidRPr="00D87599">
              <w:rPr>
                <w:sz w:val="18"/>
              </w:rPr>
              <w:br/>
              <w:t>Tudósportré:</w:t>
            </w:r>
            <w:r w:rsidRPr="00D87599">
              <w:rPr>
                <w:sz w:val="18"/>
              </w:rPr>
              <w:br/>
            </w:r>
            <w:proofErr w:type="spellStart"/>
            <w:r w:rsidRPr="00D87599">
              <w:rPr>
                <w:sz w:val="18"/>
              </w:rPr>
              <w:t>Losoncz</w:t>
            </w:r>
            <w:proofErr w:type="spellEnd"/>
            <w:r w:rsidRPr="00D87599">
              <w:rPr>
                <w:sz w:val="18"/>
              </w:rPr>
              <w:t xml:space="preserve"> Miklós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A73896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:rsidR="0023249B" w:rsidRPr="00A85495" w:rsidRDefault="0023249B" w:rsidP="00F407B4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  <w:r w:rsidRPr="00A85495">
              <w:rPr>
                <w:sz w:val="20"/>
                <w:szCs w:val="20"/>
              </w:rPr>
              <w:t>9:00</w:t>
            </w:r>
            <w:r w:rsidRPr="00A85495">
              <w:rPr>
                <w:sz w:val="16"/>
                <w:szCs w:val="16"/>
              </w:rPr>
              <w:br/>
              <w:t>Tudósportré:</w:t>
            </w:r>
            <w:r w:rsidRPr="00A85495">
              <w:rPr>
                <w:sz w:val="16"/>
                <w:szCs w:val="16"/>
              </w:rPr>
              <w:br/>
            </w:r>
            <w:proofErr w:type="spellStart"/>
            <w:r w:rsidRPr="00A85495">
              <w:rPr>
                <w:sz w:val="16"/>
                <w:szCs w:val="16"/>
              </w:rPr>
              <w:t>Rechnitzer</w:t>
            </w:r>
            <w:proofErr w:type="spellEnd"/>
            <w:r w:rsidRPr="00A85495">
              <w:rPr>
                <w:sz w:val="16"/>
                <w:szCs w:val="16"/>
              </w:rPr>
              <w:t xml:space="preserve"> János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color w:val="FFFFFF"/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23249B" w:rsidRPr="00D87599" w:rsidTr="00EA7317">
        <w:trPr>
          <w:trHeight w:val="405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10-12</w:t>
            </w: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556A1A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23249B" w:rsidRPr="00A85495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23249B" w:rsidRPr="00D87599" w:rsidTr="00EA7317">
        <w:trPr>
          <w:trHeight w:val="405"/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23249B" w:rsidRPr="00D87599" w:rsidRDefault="0023249B" w:rsidP="00556A1A">
            <w:pPr>
              <w:tabs>
                <w:tab w:val="left" w:pos="7920"/>
              </w:tabs>
              <w:jc w:val="center"/>
              <w:rPr>
                <w:sz w:val="16"/>
                <w:szCs w:val="16"/>
              </w:rPr>
            </w:pPr>
            <w:r w:rsidRPr="00D87599">
              <w:rPr>
                <w:sz w:val="16"/>
                <w:szCs w:val="16"/>
              </w:rPr>
              <w:t>11:00</w:t>
            </w:r>
            <w:r w:rsidRPr="00D87599">
              <w:rPr>
                <w:sz w:val="16"/>
                <w:szCs w:val="16"/>
              </w:rPr>
              <w:br/>
              <w:t>Tudósportré:</w:t>
            </w:r>
            <w:r w:rsidRPr="00D87599">
              <w:rPr>
                <w:sz w:val="16"/>
                <w:szCs w:val="16"/>
              </w:rPr>
              <w:br/>
              <w:t>Nováky Erzsébet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:rsidR="0023249B" w:rsidRPr="00A85495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23249B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051B6B" w:rsidRPr="00D87599" w:rsidTr="00EA7317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12-14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Európai regionális politika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Ebéd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051B6B" w:rsidRPr="00A85495" w:rsidRDefault="007E6684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A85495">
              <w:rPr>
                <w:sz w:val="18"/>
              </w:rPr>
              <w:t>4. emeleti közösségi tér („konyha”)</w:t>
            </w:r>
            <w:r w:rsidRPr="00A85495">
              <w:rPr>
                <w:sz w:val="18"/>
              </w:rPr>
              <w:br/>
            </w:r>
            <w:r w:rsidR="0023249B" w:rsidRPr="00A85495">
              <w:rPr>
                <w:sz w:val="18"/>
              </w:rPr>
              <w:t>Ebéd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Európai regionális politika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051B6B" w:rsidRPr="00D87599" w:rsidRDefault="00051B6B" w:rsidP="003D11AE">
            <w:pPr>
              <w:jc w:val="center"/>
            </w:pPr>
            <w:r w:rsidRPr="00D87599">
              <w:rPr>
                <w:sz w:val="18"/>
              </w:rPr>
              <w:t>Európai regionális politika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051B6B" w:rsidRPr="00D87599" w:rsidRDefault="00051B6B" w:rsidP="001E1C91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Európai regionális politika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051B6B" w:rsidRPr="00D87599" w:rsidRDefault="00051B6B" w:rsidP="00F407B4">
            <w:pPr>
              <w:tabs>
                <w:tab w:val="left" w:pos="7920"/>
              </w:tabs>
              <w:jc w:val="center"/>
              <w:rPr>
                <w:color w:val="FFFFFF"/>
                <w:sz w:val="18"/>
              </w:rPr>
            </w:pPr>
          </w:p>
        </w:tc>
      </w:tr>
      <w:tr w:rsidR="005F7E0F" w:rsidRPr="00D87599" w:rsidTr="00EA7317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14-16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7E0F" w:rsidRPr="00D87599" w:rsidRDefault="005F7E0F" w:rsidP="0023249B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 xml:space="preserve">A doktori </w:t>
            </w:r>
            <w:r w:rsidR="0023249B" w:rsidRPr="00D87599">
              <w:rPr>
                <w:sz w:val="18"/>
              </w:rPr>
              <w:t>i</w:t>
            </w:r>
            <w:r w:rsidRPr="00D87599">
              <w:rPr>
                <w:sz w:val="18"/>
              </w:rPr>
              <w:t>skola évnyitója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Tudományos sáv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Európai regionális politika</w:t>
            </w:r>
            <w:r w:rsidR="00340166">
              <w:rPr>
                <w:sz w:val="18"/>
              </w:rPr>
              <w:t xml:space="preserve"> B016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D87599" w:rsidRDefault="005815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405B17">
              <w:rPr>
                <w:sz w:val="18"/>
              </w:rPr>
              <w:t>Egyed Ildikó műhelyvita</w:t>
            </w:r>
            <w:r w:rsidR="00512CF8" w:rsidRPr="00405B17">
              <w:rPr>
                <w:sz w:val="18"/>
              </w:rPr>
              <w:br/>
              <w:t>B 323/2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D87599" w:rsidRDefault="0023249B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Ebéd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Tudományos sáv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Tudományos sáv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Tudományos sáv</w:t>
            </w:r>
          </w:p>
        </w:tc>
        <w:tc>
          <w:tcPr>
            <w:tcW w:w="839" w:type="dxa"/>
            <w:vMerge/>
            <w:shd w:val="clear" w:color="auto" w:fill="auto"/>
          </w:tcPr>
          <w:p w:rsidR="005F7E0F" w:rsidRPr="00D87599" w:rsidRDefault="005F7E0F"/>
        </w:tc>
        <w:tc>
          <w:tcPr>
            <w:tcW w:w="836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Tudományos sáv</w:t>
            </w: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Tudományos sáv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D87599" w:rsidRDefault="005F7E0F" w:rsidP="00F407B4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  <w:tr w:rsidR="005F7E0F" w:rsidRPr="00066471" w:rsidTr="00EA7317">
        <w:trPr>
          <w:trHeight w:val="814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  <w:r w:rsidRPr="00D87599">
              <w:rPr>
                <w:sz w:val="18"/>
              </w:rPr>
              <w:t>16-18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:rsidR="005F7E0F" w:rsidRPr="00066471" w:rsidRDefault="005F7E0F" w:rsidP="00512543">
            <w:pPr>
              <w:tabs>
                <w:tab w:val="left" w:pos="7920"/>
              </w:tabs>
              <w:jc w:val="center"/>
              <w:rPr>
                <w:sz w:val="18"/>
              </w:rPr>
            </w:pPr>
          </w:p>
        </w:tc>
      </w:tr>
    </w:tbl>
    <w:p w:rsidR="00323190" w:rsidRPr="00156C36" w:rsidRDefault="00323190" w:rsidP="00980640"/>
    <w:sectPr w:rsidR="00323190" w:rsidRPr="00156C36" w:rsidSect="00A47E32">
      <w:pgSz w:w="16838" w:h="11906" w:orient="landscape"/>
      <w:pgMar w:top="53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64D6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36"/>
    <w:rsid w:val="00004C7A"/>
    <w:rsid w:val="00051B6B"/>
    <w:rsid w:val="0005696F"/>
    <w:rsid w:val="00071BDF"/>
    <w:rsid w:val="000770DE"/>
    <w:rsid w:val="0008073C"/>
    <w:rsid w:val="00096117"/>
    <w:rsid w:val="00096E2C"/>
    <w:rsid w:val="0009751E"/>
    <w:rsid w:val="000A0996"/>
    <w:rsid w:val="000A37E2"/>
    <w:rsid w:val="000C36B1"/>
    <w:rsid w:val="000C78F5"/>
    <w:rsid w:val="000D71BA"/>
    <w:rsid w:val="0010007C"/>
    <w:rsid w:val="00114667"/>
    <w:rsid w:val="00156C36"/>
    <w:rsid w:val="0017484E"/>
    <w:rsid w:val="001937DB"/>
    <w:rsid w:val="001D3E0C"/>
    <w:rsid w:val="001E1C91"/>
    <w:rsid w:val="001E5BF2"/>
    <w:rsid w:val="002126CA"/>
    <w:rsid w:val="0021776A"/>
    <w:rsid w:val="0023249B"/>
    <w:rsid w:val="002451CD"/>
    <w:rsid w:val="00264C7D"/>
    <w:rsid w:val="002A6125"/>
    <w:rsid w:val="002C7043"/>
    <w:rsid w:val="002D27A8"/>
    <w:rsid w:val="00323190"/>
    <w:rsid w:val="00340166"/>
    <w:rsid w:val="00346F1B"/>
    <w:rsid w:val="003531B3"/>
    <w:rsid w:val="00355E68"/>
    <w:rsid w:val="003715D5"/>
    <w:rsid w:val="00374E9B"/>
    <w:rsid w:val="003B1076"/>
    <w:rsid w:val="003D1093"/>
    <w:rsid w:val="003D11AE"/>
    <w:rsid w:val="003E7E1A"/>
    <w:rsid w:val="004018FB"/>
    <w:rsid w:val="00405B17"/>
    <w:rsid w:val="0045242D"/>
    <w:rsid w:val="00461775"/>
    <w:rsid w:val="0046587B"/>
    <w:rsid w:val="00480A16"/>
    <w:rsid w:val="004B1EE5"/>
    <w:rsid w:val="004B68BE"/>
    <w:rsid w:val="005056D9"/>
    <w:rsid w:val="00512543"/>
    <w:rsid w:val="00512CF8"/>
    <w:rsid w:val="00517D42"/>
    <w:rsid w:val="00525712"/>
    <w:rsid w:val="00527B2A"/>
    <w:rsid w:val="005371CD"/>
    <w:rsid w:val="0054772F"/>
    <w:rsid w:val="0058150F"/>
    <w:rsid w:val="005A1C2E"/>
    <w:rsid w:val="005B4E2D"/>
    <w:rsid w:val="005C7F07"/>
    <w:rsid w:val="005D7FDE"/>
    <w:rsid w:val="005F22A1"/>
    <w:rsid w:val="005F564F"/>
    <w:rsid w:val="005F7E0F"/>
    <w:rsid w:val="00600B02"/>
    <w:rsid w:val="006275A4"/>
    <w:rsid w:val="00632663"/>
    <w:rsid w:val="0066227D"/>
    <w:rsid w:val="00696F0D"/>
    <w:rsid w:val="006D1BA3"/>
    <w:rsid w:val="006E500E"/>
    <w:rsid w:val="007021F2"/>
    <w:rsid w:val="00711101"/>
    <w:rsid w:val="00744EC9"/>
    <w:rsid w:val="00761971"/>
    <w:rsid w:val="007740B3"/>
    <w:rsid w:val="00780542"/>
    <w:rsid w:val="007846B5"/>
    <w:rsid w:val="007A0062"/>
    <w:rsid w:val="007B4D4C"/>
    <w:rsid w:val="007C1A30"/>
    <w:rsid w:val="007E6684"/>
    <w:rsid w:val="007E70B3"/>
    <w:rsid w:val="00826EB2"/>
    <w:rsid w:val="008426DB"/>
    <w:rsid w:val="00867342"/>
    <w:rsid w:val="00890E51"/>
    <w:rsid w:val="008A1C5C"/>
    <w:rsid w:val="008B45FE"/>
    <w:rsid w:val="008C6A0B"/>
    <w:rsid w:val="008D06C1"/>
    <w:rsid w:val="008D38C7"/>
    <w:rsid w:val="008E006B"/>
    <w:rsid w:val="009053C1"/>
    <w:rsid w:val="00911B8D"/>
    <w:rsid w:val="00913023"/>
    <w:rsid w:val="0091308D"/>
    <w:rsid w:val="009155C7"/>
    <w:rsid w:val="00944BFE"/>
    <w:rsid w:val="009509AA"/>
    <w:rsid w:val="00972045"/>
    <w:rsid w:val="00980640"/>
    <w:rsid w:val="009A36E8"/>
    <w:rsid w:val="009B5178"/>
    <w:rsid w:val="009B6E9F"/>
    <w:rsid w:val="009C078E"/>
    <w:rsid w:val="009C6C42"/>
    <w:rsid w:val="009F3F77"/>
    <w:rsid w:val="00A32991"/>
    <w:rsid w:val="00A34464"/>
    <w:rsid w:val="00A3734C"/>
    <w:rsid w:val="00A450EB"/>
    <w:rsid w:val="00A47E32"/>
    <w:rsid w:val="00A71A8F"/>
    <w:rsid w:val="00A73896"/>
    <w:rsid w:val="00A750C3"/>
    <w:rsid w:val="00A75D16"/>
    <w:rsid w:val="00A85495"/>
    <w:rsid w:val="00AB2153"/>
    <w:rsid w:val="00AC6CD2"/>
    <w:rsid w:val="00AF5A88"/>
    <w:rsid w:val="00B4253C"/>
    <w:rsid w:val="00B73B4D"/>
    <w:rsid w:val="00B76B74"/>
    <w:rsid w:val="00B86335"/>
    <w:rsid w:val="00BA4821"/>
    <w:rsid w:val="00BA7EFC"/>
    <w:rsid w:val="00BF1818"/>
    <w:rsid w:val="00C20903"/>
    <w:rsid w:val="00C55C64"/>
    <w:rsid w:val="00C5642F"/>
    <w:rsid w:val="00C822FC"/>
    <w:rsid w:val="00CB6368"/>
    <w:rsid w:val="00CC30BA"/>
    <w:rsid w:val="00CD5545"/>
    <w:rsid w:val="00CE378E"/>
    <w:rsid w:val="00D17486"/>
    <w:rsid w:val="00D21BFF"/>
    <w:rsid w:val="00D330C1"/>
    <w:rsid w:val="00D60597"/>
    <w:rsid w:val="00D628DB"/>
    <w:rsid w:val="00D73F2A"/>
    <w:rsid w:val="00D73FEE"/>
    <w:rsid w:val="00D87599"/>
    <w:rsid w:val="00D9121C"/>
    <w:rsid w:val="00DB255D"/>
    <w:rsid w:val="00DD6464"/>
    <w:rsid w:val="00E17454"/>
    <w:rsid w:val="00E33B90"/>
    <w:rsid w:val="00E51F13"/>
    <w:rsid w:val="00E62A78"/>
    <w:rsid w:val="00E83E58"/>
    <w:rsid w:val="00EA7317"/>
    <w:rsid w:val="00EB2A85"/>
    <w:rsid w:val="00EB6E72"/>
    <w:rsid w:val="00F0166E"/>
    <w:rsid w:val="00F407B4"/>
    <w:rsid w:val="00F50611"/>
    <w:rsid w:val="00F51EB1"/>
    <w:rsid w:val="00F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B4D4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44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B4D4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44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Regionális Politika és Gazdaságtan Ph</vt:lpstr>
      <vt:lpstr>Regionális Politika és Gazdaságtan Ph</vt:lpstr>
    </vt:vector>
  </TitlesOfParts>
  <Company>PTE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Regionális Politika és Gazdaságtan Ph</dc:title>
  <dc:creator>raga03pr</dc:creator>
  <cp:lastModifiedBy>Németh Györgyi</cp:lastModifiedBy>
  <cp:revision>5</cp:revision>
  <cp:lastPrinted>2016-08-22T11:35:00Z</cp:lastPrinted>
  <dcterms:created xsi:type="dcterms:W3CDTF">2016-10-21T11:36:00Z</dcterms:created>
  <dcterms:modified xsi:type="dcterms:W3CDTF">2016-11-15T13:24:00Z</dcterms:modified>
</cp:coreProperties>
</file>